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692B" w:rsidRDefault="0028692B" w:rsidP="00171B64">
      <w:pPr>
        <w:pStyle w:val="Default"/>
        <w:jc w:val="right"/>
        <w:rPr>
          <w:sz w:val="20"/>
          <w:szCs w:val="20"/>
        </w:rPr>
      </w:pPr>
      <w:r>
        <w:rPr>
          <w:sz w:val="20"/>
          <w:szCs w:val="20"/>
        </w:rPr>
        <w:tab/>
      </w:r>
    </w:p>
    <w:p w:rsidR="00A21F80" w:rsidRDefault="00A21F80" w:rsidP="00171B64">
      <w:pPr>
        <w:pStyle w:val="Default"/>
        <w:jc w:val="right"/>
        <w:rPr>
          <w:sz w:val="20"/>
          <w:szCs w:val="20"/>
        </w:rPr>
      </w:pPr>
    </w:p>
    <w:p w:rsidR="00A21F80" w:rsidRPr="0082473C" w:rsidRDefault="00A21F80" w:rsidP="00171B64">
      <w:pPr>
        <w:pStyle w:val="Default"/>
        <w:jc w:val="right"/>
        <w:rPr>
          <w:sz w:val="20"/>
          <w:szCs w:val="20"/>
        </w:rPr>
      </w:pPr>
      <w:r>
        <w:rPr>
          <w:sz w:val="20"/>
          <w:szCs w:val="20"/>
        </w:rPr>
        <w:t>EK-1</w:t>
      </w:r>
    </w:p>
    <w:p w:rsidR="0033144F" w:rsidRPr="0082473C" w:rsidRDefault="0033144F" w:rsidP="00506780">
      <w:pPr>
        <w:pStyle w:val="Default"/>
        <w:jc w:val="both"/>
        <w:rPr>
          <w:sz w:val="20"/>
          <w:szCs w:val="20"/>
        </w:rPr>
      </w:pPr>
      <w:r w:rsidRPr="0082473C">
        <w:rPr>
          <w:b/>
          <w:bCs/>
          <w:sz w:val="20"/>
          <w:szCs w:val="20"/>
        </w:rPr>
        <w:t>YÜZ VE BANYO HAVLUSU TEKNİK İSTERLER DOKÜMANI</w:t>
      </w:r>
    </w:p>
    <w:p w:rsidR="0033144F" w:rsidRPr="0082473C" w:rsidRDefault="0033144F" w:rsidP="00506780">
      <w:pPr>
        <w:pStyle w:val="Default"/>
        <w:jc w:val="both"/>
        <w:rPr>
          <w:sz w:val="20"/>
          <w:szCs w:val="20"/>
        </w:rPr>
      </w:pPr>
      <w:r w:rsidRPr="0082473C">
        <w:rPr>
          <w:b/>
          <w:bCs/>
          <w:sz w:val="20"/>
          <w:szCs w:val="20"/>
        </w:rPr>
        <w:t xml:space="preserve">1. KONU: </w:t>
      </w:r>
    </w:p>
    <w:p w:rsidR="0033144F" w:rsidRPr="0082473C" w:rsidRDefault="0033144F" w:rsidP="00506780">
      <w:pPr>
        <w:pStyle w:val="Default"/>
        <w:jc w:val="both"/>
        <w:rPr>
          <w:sz w:val="20"/>
          <w:szCs w:val="20"/>
        </w:rPr>
      </w:pPr>
    </w:p>
    <w:p w:rsidR="0033144F" w:rsidRPr="0082473C" w:rsidRDefault="0033144F" w:rsidP="00506780">
      <w:pPr>
        <w:pStyle w:val="Default"/>
        <w:jc w:val="both"/>
        <w:rPr>
          <w:sz w:val="20"/>
          <w:szCs w:val="20"/>
        </w:rPr>
      </w:pPr>
      <w:r w:rsidRPr="0082473C">
        <w:rPr>
          <w:sz w:val="20"/>
          <w:szCs w:val="20"/>
        </w:rPr>
        <w:t xml:space="preserve">Bu teknik özellikler İstanbul Tersanesi Komutanlığı ihtiyacı için satın alınacak olan yüz ve banyo havlusu alımına ait teknik özellikleri, denetim ve muayene metotlarını ve ilgili diğer hususlar konu alır. </w:t>
      </w:r>
    </w:p>
    <w:p w:rsidR="00506780" w:rsidRDefault="0033144F" w:rsidP="00506780">
      <w:pPr>
        <w:pStyle w:val="Default"/>
        <w:spacing w:after="120"/>
        <w:jc w:val="both"/>
        <w:rPr>
          <w:b/>
          <w:bCs/>
          <w:sz w:val="20"/>
          <w:szCs w:val="20"/>
        </w:rPr>
      </w:pPr>
      <w:r w:rsidRPr="0082473C">
        <w:rPr>
          <w:b/>
          <w:bCs/>
          <w:sz w:val="20"/>
          <w:szCs w:val="20"/>
        </w:rPr>
        <w:t xml:space="preserve">2. İSTEK VE ÖZELLİKLER: </w:t>
      </w:r>
    </w:p>
    <w:p w:rsidR="0033144F" w:rsidRPr="0082473C" w:rsidRDefault="0033144F" w:rsidP="00506780">
      <w:pPr>
        <w:pStyle w:val="Default"/>
        <w:spacing w:after="120"/>
        <w:jc w:val="both"/>
        <w:rPr>
          <w:b/>
          <w:bCs/>
          <w:sz w:val="20"/>
          <w:szCs w:val="20"/>
        </w:rPr>
      </w:pPr>
      <w:r w:rsidRPr="0082473C">
        <w:rPr>
          <w:b/>
          <w:bCs/>
          <w:sz w:val="20"/>
          <w:szCs w:val="20"/>
        </w:rPr>
        <w:t>2.1. GENEL ÖZELLİKLER:</w:t>
      </w:r>
    </w:p>
    <w:p w:rsidR="0033144F" w:rsidRPr="0082473C" w:rsidRDefault="0033144F" w:rsidP="00506780">
      <w:pPr>
        <w:pStyle w:val="Default"/>
        <w:spacing w:after="120"/>
        <w:jc w:val="both"/>
        <w:rPr>
          <w:sz w:val="20"/>
          <w:szCs w:val="20"/>
        </w:rPr>
      </w:pPr>
      <w:r w:rsidRPr="0082473C">
        <w:rPr>
          <w:b/>
          <w:bCs/>
          <w:sz w:val="20"/>
          <w:szCs w:val="20"/>
        </w:rPr>
        <w:t xml:space="preserve">2.1.1. </w:t>
      </w:r>
      <w:r w:rsidRPr="0082473C">
        <w:rPr>
          <w:sz w:val="20"/>
          <w:szCs w:val="20"/>
        </w:rPr>
        <w:t xml:space="preserve">Malzemeler teknik özelliklerin 2.2. maddesinde verilen teknik özelliklere uygun şekilde, Muayene ve Kabul Komisyonunun yapacağı muayeneye göre kabul edilecektir. </w:t>
      </w:r>
    </w:p>
    <w:p w:rsidR="0033144F" w:rsidRPr="0082473C" w:rsidRDefault="0033144F" w:rsidP="00506780">
      <w:pPr>
        <w:pStyle w:val="Default"/>
        <w:spacing w:after="120"/>
        <w:jc w:val="both"/>
        <w:rPr>
          <w:sz w:val="20"/>
          <w:szCs w:val="20"/>
        </w:rPr>
      </w:pPr>
      <w:r w:rsidRPr="0082473C">
        <w:rPr>
          <w:b/>
          <w:bCs/>
          <w:sz w:val="20"/>
          <w:szCs w:val="20"/>
        </w:rPr>
        <w:t xml:space="preserve">2.1.2. </w:t>
      </w:r>
      <w:r w:rsidRPr="0082473C">
        <w:rPr>
          <w:sz w:val="20"/>
          <w:szCs w:val="20"/>
        </w:rPr>
        <w:t xml:space="preserve">Malzemelerin üzerinde imalat hatası, yırtık, sökük, boya hatası, dikiş hatası olmayacaktır. </w:t>
      </w:r>
    </w:p>
    <w:p w:rsidR="0033144F" w:rsidRPr="0082473C" w:rsidRDefault="0033144F" w:rsidP="00506780">
      <w:pPr>
        <w:pStyle w:val="Default"/>
        <w:spacing w:after="120"/>
        <w:jc w:val="both"/>
        <w:rPr>
          <w:sz w:val="20"/>
          <w:szCs w:val="20"/>
        </w:rPr>
      </w:pPr>
      <w:r w:rsidRPr="0082473C">
        <w:rPr>
          <w:b/>
          <w:bCs/>
          <w:sz w:val="20"/>
          <w:szCs w:val="20"/>
        </w:rPr>
        <w:t xml:space="preserve">2.1.3. </w:t>
      </w:r>
      <w:r w:rsidRPr="0082473C">
        <w:rPr>
          <w:sz w:val="20"/>
          <w:szCs w:val="20"/>
        </w:rPr>
        <w:t xml:space="preserve">Malzemeler 30 (otuz) takvim günü içerisinde </w:t>
      </w:r>
      <w:r w:rsidR="0057406A" w:rsidRPr="0082473C">
        <w:rPr>
          <w:sz w:val="20"/>
          <w:szCs w:val="20"/>
        </w:rPr>
        <w:t>İstanbul</w:t>
      </w:r>
      <w:r w:rsidRPr="0082473C">
        <w:rPr>
          <w:sz w:val="20"/>
          <w:szCs w:val="20"/>
        </w:rPr>
        <w:t xml:space="preserve"> Tersanesi Komutanlığı’na teslim edilecektir. </w:t>
      </w:r>
    </w:p>
    <w:p w:rsidR="0033144F" w:rsidRPr="0082473C" w:rsidRDefault="0033144F" w:rsidP="00506780">
      <w:pPr>
        <w:pStyle w:val="Default"/>
        <w:spacing w:after="120"/>
        <w:jc w:val="both"/>
        <w:rPr>
          <w:sz w:val="20"/>
          <w:szCs w:val="20"/>
        </w:rPr>
      </w:pPr>
      <w:r w:rsidRPr="0082473C">
        <w:rPr>
          <w:b/>
          <w:bCs/>
          <w:sz w:val="20"/>
          <w:szCs w:val="20"/>
        </w:rPr>
        <w:t xml:space="preserve">2.1.4. </w:t>
      </w:r>
      <w:r w:rsidRPr="0082473C">
        <w:rPr>
          <w:sz w:val="20"/>
          <w:szCs w:val="20"/>
        </w:rPr>
        <w:t xml:space="preserve">Ürünler teknik </w:t>
      </w:r>
      <w:proofErr w:type="spellStart"/>
      <w:r w:rsidRPr="0082473C">
        <w:rPr>
          <w:sz w:val="20"/>
          <w:szCs w:val="20"/>
        </w:rPr>
        <w:t>isterlere</w:t>
      </w:r>
      <w:proofErr w:type="spellEnd"/>
      <w:r w:rsidRPr="0082473C">
        <w:rPr>
          <w:sz w:val="20"/>
          <w:szCs w:val="20"/>
        </w:rPr>
        <w:t xml:space="preserve"> uygun olacaktır. Teknik özelliklerde istenen tüm hususlar üretici firma tarafından belgelendirilecek ve teklif ile birlikte idareye sunulacaktır. </w:t>
      </w:r>
    </w:p>
    <w:p w:rsidR="0033144F" w:rsidRPr="0082473C" w:rsidRDefault="0033144F" w:rsidP="00506780">
      <w:pPr>
        <w:pStyle w:val="Default"/>
        <w:spacing w:after="120"/>
        <w:jc w:val="both"/>
        <w:rPr>
          <w:sz w:val="20"/>
          <w:szCs w:val="20"/>
        </w:rPr>
      </w:pPr>
      <w:r w:rsidRPr="0082473C">
        <w:rPr>
          <w:b/>
          <w:bCs/>
          <w:sz w:val="20"/>
          <w:szCs w:val="20"/>
        </w:rPr>
        <w:t xml:space="preserve">2.2. TEKNİK ÖZELLİKLER: </w:t>
      </w:r>
    </w:p>
    <w:p w:rsidR="0033144F" w:rsidRPr="0082473C" w:rsidRDefault="0033144F" w:rsidP="00506780">
      <w:pPr>
        <w:pStyle w:val="Default"/>
        <w:spacing w:after="120"/>
        <w:jc w:val="both"/>
        <w:rPr>
          <w:sz w:val="20"/>
          <w:szCs w:val="20"/>
        </w:rPr>
      </w:pPr>
      <w:r w:rsidRPr="0082473C">
        <w:rPr>
          <w:b/>
          <w:bCs/>
          <w:sz w:val="20"/>
          <w:szCs w:val="20"/>
        </w:rPr>
        <w:t xml:space="preserve">2.2.1. YÜZ HAVLUSU ÖZELLİKLERİ: </w:t>
      </w:r>
    </w:p>
    <w:p w:rsidR="0033144F" w:rsidRPr="0082473C" w:rsidRDefault="0033144F" w:rsidP="00506780">
      <w:pPr>
        <w:pStyle w:val="Default"/>
        <w:spacing w:after="120"/>
        <w:jc w:val="both"/>
        <w:rPr>
          <w:sz w:val="20"/>
          <w:szCs w:val="20"/>
        </w:rPr>
      </w:pPr>
      <w:r w:rsidRPr="0082473C">
        <w:rPr>
          <w:sz w:val="20"/>
          <w:szCs w:val="20"/>
        </w:rPr>
        <w:t xml:space="preserve">2.2.1.1. %100 Pamuk </w:t>
      </w:r>
    </w:p>
    <w:p w:rsidR="0033144F" w:rsidRPr="0082473C" w:rsidRDefault="0033144F" w:rsidP="00506780">
      <w:pPr>
        <w:pStyle w:val="Default"/>
        <w:spacing w:after="120"/>
        <w:jc w:val="both"/>
        <w:rPr>
          <w:sz w:val="20"/>
          <w:szCs w:val="20"/>
        </w:rPr>
      </w:pPr>
      <w:r w:rsidRPr="0082473C">
        <w:rPr>
          <w:sz w:val="20"/>
          <w:szCs w:val="20"/>
        </w:rPr>
        <w:t xml:space="preserve">2.2.1.2. Suyu kolaylıkla emen yapıda </w:t>
      </w:r>
    </w:p>
    <w:p w:rsidR="0033144F" w:rsidRPr="0082473C" w:rsidRDefault="0033144F" w:rsidP="00506780">
      <w:pPr>
        <w:pStyle w:val="Default"/>
        <w:spacing w:after="120"/>
        <w:jc w:val="both"/>
        <w:rPr>
          <w:sz w:val="20"/>
          <w:szCs w:val="20"/>
        </w:rPr>
      </w:pPr>
      <w:r w:rsidRPr="0082473C">
        <w:rPr>
          <w:sz w:val="20"/>
          <w:szCs w:val="20"/>
        </w:rPr>
        <w:t xml:space="preserve">2.2.1.3. İşlenmiş eni </w:t>
      </w:r>
      <w:r w:rsidR="0057406A" w:rsidRPr="0082473C">
        <w:rPr>
          <w:sz w:val="20"/>
          <w:szCs w:val="20"/>
        </w:rPr>
        <w:t>50</w:t>
      </w:r>
      <w:r w:rsidR="00F07D89" w:rsidRPr="0082473C">
        <w:rPr>
          <w:sz w:val="20"/>
          <w:szCs w:val="20"/>
        </w:rPr>
        <w:t>±</w:t>
      </w:r>
      <w:r w:rsidR="0057406A" w:rsidRPr="0082473C">
        <w:rPr>
          <w:sz w:val="20"/>
          <w:szCs w:val="20"/>
        </w:rPr>
        <w:t>5</w:t>
      </w:r>
      <w:r w:rsidRPr="0082473C">
        <w:rPr>
          <w:sz w:val="20"/>
          <w:szCs w:val="20"/>
        </w:rPr>
        <w:t xml:space="preserve"> cm uzunluk </w:t>
      </w:r>
      <w:r w:rsidR="0057406A" w:rsidRPr="0082473C">
        <w:rPr>
          <w:sz w:val="20"/>
          <w:szCs w:val="20"/>
        </w:rPr>
        <w:t>95</w:t>
      </w:r>
      <w:r w:rsidR="00F07D89" w:rsidRPr="0082473C">
        <w:rPr>
          <w:sz w:val="20"/>
          <w:szCs w:val="20"/>
        </w:rPr>
        <w:t>±</w:t>
      </w:r>
      <w:r w:rsidR="0057406A" w:rsidRPr="0082473C">
        <w:rPr>
          <w:sz w:val="20"/>
          <w:szCs w:val="20"/>
        </w:rPr>
        <w:t>5</w:t>
      </w:r>
      <w:r w:rsidRPr="0082473C">
        <w:rPr>
          <w:sz w:val="20"/>
          <w:szCs w:val="20"/>
        </w:rPr>
        <w:t xml:space="preserve"> cm </w:t>
      </w:r>
    </w:p>
    <w:p w:rsidR="0033144F" w:rsidRPr="0082473C" w:rsidRDefault="0033144F" w:rsidP="00506780">
      <w:pPr>
        <w:pStyle w:val="Default"/>
        <w:spacing w:after="120"/>
        <w:jc w:val="both"/>
        <w:rPr>
          <w:sz w:val="20"/>
          <w:szCs w:val="20"/>
        </w:rPr>
      </w:pPr>
      <w:r w:rsidRPr="0082473C">
        <w:rPr>
          <w:sz w:val="20"/>
          <w:szCs w:val="20"/>
        </w:rPr>
        <w:t xml:space="preserve">2.2.1.4. Ağırlık </w:t>
      </w:r>
      <w:r w:rsidR="00F07D89" w:rsidRPr="0082473C">
        <w:rPr>
          <w:sz w:val="20"/>
          <w:szCs w:val="20"/>
        </w:rPr>
        <w:t>en az 190</w:t>
      </w:r>
      <w:r w:rsidRPr="0082473C">
        <w:rPr>
          <w:sz w:val="20"/>
          <w:szCs w:val="20"/>
        </w:rPr>
        <w:t xml:space="preserve"> gr/adet </w:t>
      </w:r>
    </w:p>
    <w:p w:rsidR="0033144F" w:rsidRPr="0082473C" w:rsidRDefault="0033144F" w:rsidP="00506780">
      <w:pPr>
        <w:pStyle w:val="Default"/>
        <w:spacing w:after="120"/>
        <w:jc w:val="both"/>
        <w:rPr>
          <w:sz w:val="20"/>
          <w:szCs w:val="20"/>
        </w:rPr>
      </w:pPr>
      <w:r w:rsidRPr="0082473C">
        <w:rPr>
          <w:sz w:val="20"/>
          <w:szCs w:val="20"/>
        </w:rPr>
        <w:t xml:space="preserve">2.2.1.5. Yıkamadan sonra boyut değiştirmesi enine ve boyuna maksimum %5 olacaktır. </w:t>
      </w:r>
    </w:p>
    <w:p w:rsidR="0033144F" w:rsidRPr="0082473C" w:rsidRDefault="0033144F" w:rsidP="00506780">
      <w:pPr>
        <w:pStyle w:val="Default"/>
        <w:spacing w:after="120"/>
        <w:jc w:val="both"/>
        <w:rPr>
          <w:sz w:val="20"/>
          <w:szCs w:val="20"/>
        </w:rPr>
      </w:pPr>
      <w:r w:rsidRPr="0082473C">
        <w:rPr>
          <w:sz w:val="20"/>
          <w:szCs w:val="20"/>
        </w:rPr>
        <w:t xml:space="preserve">2.2.1.6. Renk koyu gri olacak ve tüm havlular aynı renk tonuna sahip olacaktır. </w:t>
      </w:r>
    </w:p>
    <w:p w:rsidR="0033144F" w:rsidRPr="0082473C" w:rsidRDefault="0033144F" w:rsidP="00506780">
      <w:pPr>
        <w:pStyle w:val="Default"/>
        <w:spacing w:after="120"/>
        <w:jc w:val="both"/>
        <w:rPr>
          <w:sz w:val="20"/>
          <w:szCs w:val="20"/>
        </w:rPr>
      </w:pPr>
      <w:r w:rsidRPr="0082473C">
        <w:rPr>
          <w:sz w:val="20"/>
          <w:szCs w:val="20"/>
        </w:rPr>
        <w:t xml:space="preserve">2.2.1.7. Uç kısımları </w:t>
      </w:r>
      <w:proofErr w:type="spellStart"/>
      <w:r w:rsidRPr="0082473C">
        <w:rPr>
          <w:sz w:val="20"/>
          <w:szCs w:val="20"/>
        </w:rPr>
        <w:t>saçaksız</w:t>
      </w:r>
      <w:proofErr w:type="spellEnd"/>
      <w:r w:rsidRPr="0082473C">
        <w:rPr>
          <w:sz w:val="20"/>
          <w:szCs w:val="20"/>
        </w:rPr>
        <w:t xml:space="preserve">, </w:t>
      </w:r>
      <w:proofErr w:type="spellStart"/>
      <w:r w:rsidRPr="0082473C">
        <w:rPr>
          <w:sz w:val="20"/>
          <w:szCs w:val="20"/>
        </w:rPr>
        <w:t>ilmeksiz</w:t>
      </w:r>
      <w:proofErr w:type="spellEnd"/>
      <w:r w:rsidRPr="0082473C">
        <w:rPr>
          <w:sz w:val="20"/>
          <w:szCs w:val="20"/>
        </w:rPr>
        <w:t xml:space="preserve">, </w:t>
      </w:r>
      <w:r w:rsidR="0057406A" w:rsidRPr="0082473C">
        <w:rPr>
          <w:sz w:val="20"/>
          <w:szCs w:val="20"/>
        </w:rPr>
        <w:t xml:space="preserve">zincir </w:t>
      </w:r>
      <w:r w:rsidRPr="0082473C">
        <w:rPr>
          <w:sz w:val="20"/>
          <w:szCs w:val="20"/>
        </w:rPr>
        <w:t xml:space="preserve">dikişli olacaktır. </w:t>
      </w:r>
    </w:p>
    <w:p w:rsidR="0057406A" w:rsidRPr="0082473C" w:rsidRDefault="0057406A" w:rsidP="00506780">
      <w:pPr>
        <w:pStyle w:val="Default"/>
        <w:spacing w:after="120"/>
        <w:jc w:val="both"/>
        <w:rPr>
          <w:sz w:val="20"/>
          <w:szCs w:val="20"/>
        </w:rPr>
      </w:pPr>
      <w:r w:rsidRPr="0082473C">
        <w:rPr>
          <w:sz w:val="20"/>
          <w:szCs w:val="20"/>
        </w:rPr>
        <w:t>2.2.1.8. TS 629’da belirtilen havlu ve havlu standartları üret</w:t>
      </w:r>
      <w:bookmarkStart w:id="0" w:name="_GoBack"/>
      <w:bookmarkEnd w:id="0"/>
      <w:r w:rsidRPr="0082473C">
        <w:rPr>
          <w:sz w:val="20"/>
          <w:szCs w:val="20"/>
        </w:rPr>
        <w:t>im standardına uygun olacaktır.</w:t>
      </w:r>
    </w:p>
    <w:p w:rsidR="0033144F" w:rsidRPr="0082473C" w:rsidRDefault="0033144F" w:rsidP="00506780">
      <w:pPr>
        <w:pStyle w:val="Default"/>
        <w:spacing w:after="120"/>
        <w:jc w:val="both"/>
        <w:rPr>
          <w:sz w:val="20"/>
          <w:szCs w:val="20"/>
        </w:rPr>
      </w:pPr>
      <w:r w:rsidRPr="0082473C">
        <w:rPr>
          <w:b/>
          <w:bCs/>
          <w:sz w:val="20"/>
          <w:szCs w:val="20"/>
        </w:rPr>
        <w:t xml:space="preserve">2.2.2. BANYO HAVLUSU ÖZELLİKLERİ: </w:t>
      </w:r>
    </w:p>
    <w:p w:rsidR="0033144F" w:rsidRPr="0082473C" w:rsidRDefault="0033144F" w:rsidP="00506780">
      <w:pPr>
        <w:pStyle w:val="Default"/>
        <w:spacing w:after="120"/>
        <w:jc w:val="both"/>
        <w:rPr>
          <w:sz w:val="20"/>
          <w:szCs w:val="20"/>
        </w:rPr>
      </w:pPr>
      <w:r w:rsidRPr="0082473C">
        <w:rPr>
          <w:sz w:val="20"/>
          <w:szCs w:val="20"/>
        </w:rPr>
        <w:t xml:space="preserve">2.2.2.1. %100 Pamuk </w:t>
      </w:r>
    </w:p>
    <w:p w:rsidR="0033144F" w:rsidRPr="0082473C" w:rsidRDefault="0033144F" w:rsidP="00506780">
      <w:pPr>
        <w:pStyle w:val="Default"/>
        <w:spacing w:after="120"/>
        <w:jc w:val="both"/>
        <w:rPr>
          <w:sz w:val="20"/>
          <w:szCs w:val="20"/>
        </w:rPr>
      </w:pPr>
      <w:r w:rsidRPr="0082473C">
        <w:rPr>
          <w:sz w:val="20"/>
          <w:szCs w:val="20"/>
        </w:rPr>
        <w:t xml:space="preserve">2.2.2.2. Suyu kolaylıkla emen yapıda </w:t>
      </w:r>
    </w:p>
    <w:p w:rsidR="0033144F" w:rsidRPr="0082473C" w:rsidRDefault="0033144F" w:rsidP="00506780">
      <w:pPr>
        <w:pStyle w:val="Default"/>
        <w:spacing w:after="120"/>
        <w:jc w:val="both"/>
        <w:rPr>
          <w:sz w:val="20"/>
          <w:szCs w:val="20"/>
        </w:rPr>
      </w:pPr>
      <w:r w:rsidRPr="0082473C">
        <w:rPr>
          <w:sz w:val="20"/>
          <w:szCs w:val="20"/>
        </w:rPr>
        <w:t>2.2.2.3. İşlenmiş eni 9</w:t>
      </w:r>
      <w:r w:rsidR="0057406A" w:rsidRPr="0082473C">
        <w:rPr>
          <w:sz w:val="20"/>
          <w:szCs w:val="20"/>
        </w:rPr>
        <w:t>5</w:t>
      </w:r>
      <w:r w:rsidR="00F07D89" w:rsidRPr="0082473C">
        <w:rPr>
          <w:sz w:val="20"/>
          <w:szCs w:val="20"/>
        </w:rPr>
        <w:t>±</w:t>
      </w:r>
      <w:r w:rsidR="0057406A" w:rsidRPr="0082473C">
        <w:rPr>
          <w:sz w:val="20"/>
          <w:szCs w:val="20"/>
        </w:rPr>
        <w:t>5</w:t>
      </w:r>
      <w:r w:rsidRPr="0082473C">
        <w:rPr>
          <w:sz w:val="20"/>
          <w:szCs w:val="20"/>
        </w:rPr>
        <w:t xml:space="preserve"> cm uzunluk 1</w:t>
      </w:r>
      <w:r w:rsidR="0057406A" w:rsidRPr="0082473C">
        <w:rPr>
          <w:sz w:val="20"/>
          <w:szCs w:val="20"/>
        </w:rPr>
        <w:t>50</w:t>
      </w:r>
      <w:r w:rsidR="00F07D89" w:rsidRPr="0082473C">
        <w:rPr>
          <w:sz w:val="20"/>
          <w:szCs w:val="20"/>
        </w:rPr>
        <w:t>±</w:t>
      </w:r>
      <w:r w:rsidR="0057406A" w:rsidRPr="0082473C">
        <w:rPr>
          <w:sz w:val="20"/>
          <w:szCs w:val="20"/>
        </w:rPr>
        <w:t>5</w:t>
      </w:r>
      <w:r w:rsidRPr="0082473C">
        <w:rPr>
          <w:sz w:val="20"/>
          <w:szCs w:val="20"/>
        </w:rPr>
        <w:t xml:space="preserve"> cm </w:t>
      </w:r>
    </w:p>
    <w:p w:rsidR="0033144F" w:rsidRPr="0082473C" w:rsidRDefault="0033144F" w:rsidP="00506780">
      <w:pPr>
        <w:pStyle w:val="Default"/>
        <w:spacing w:after="120"/>
        <w:jc w:val="both"/>
        <w:rPr>
          <w:sz w:val="20"/>
          <w:szCs w:val="20"/>
        </w:rPr>
      </w:pPr>
      <w:r w:rsidRPr="0082473C">
        <w:rPr>
          <w:sz w:val="20"/>
          <w:szCs w:val="20"/>
        </w:rPr>
        <w:t xml:space="preserve">2.2.2.4. Ağırlık </w:t>
      </w:r>
      <w:r w:rsidR="00F07D89" w:rsidRPr="0082473C">
        <w:rPr>
          <w:sz w:val="20"/>
          <w:szCs w:val="20"/>
        </w:rPr>
        <w:t xml:space="preserve">en az </w:t>
      </w:r>
      <w:r w:rsidRPr="0082473C">
        <w:rPr>
          <w:sz w:val="20"/>
          <w:szCs w:val="20"/>
        </w:rPr>
        <w:t xml:space="preserve">650 gr/adet </w:t>
      </w:r>
    </w:p>
    <w:p w:rsidR="0033144F" w:rsidRPr="0082473C" w:rsidRDefault="0033144F" w:rsidP="00506780">
      <w:pPr>
        <w:pStyle w:val="Default"/>
        <w:spacing w:after="120"/>
        <w:jc w:val="both"/>
        <w:rPr>
          <w:sz w:val="20"/>
          <w:szCs w:val="20"/>
        </w:rPr>
      </w:pPr>
      <w:r w:rsidRPr="0082473C">
        <w:rPr>
          <w:sz w:val="20"/>
          <w:szCs w:val="20"/>
        </w:rPr>
        <w:t xml:space="preserve">2.2.2.5. Yıkamadan sonra boyut değiştirmesi enine ve boyuna maksimum %5 olacaktır. </w:t>
      </w:r>
    </w:p>
    <w:p w:rsidR="0033144F" w:rsidRPr="0082473C" w:rsidRDefault="0033144F" w:rsidP="00506780">
      <w:pPr>
        <w:pStyle w:val="Default"/>
        <w:spacing w:after="120"/>
        <w:jc w:val="both"/>
        <w:rPr>
          <w:sz w:val="20"/>
          <w:szCs w:val="20"/>
        </w:rPr>
      </w:pPr>
      <w:r w:rsidRPr="0082473C">
        <w:rPr>
          <w:sz w:val="20"/>
          <w:szCs w:val="20"/>
        </w:rPr>
        <w:t xml:space="preserve">2.2.2.6. Renk koyu gri olacak ve tüm havlular aynı renk tonuna sahip olacaktır. </w:t>
      </w:r>
    </w:p>
    <w:p w:rsidR="0033144F" w:rsidRPr="0082473C" w:rsidRDefault="0033144F" w:rsidP="00506780">
      <w:pPr>
        <w:pStyle w:val="Default"/>
        <w:spacing w:after="120"/>
        <w:jc w:val="both"/>
        <w:rPr>
          <w:b/>
          <w:bCs/>
          <w:sz w:val="20"/>
          <w:szCs w:val="20"/>
        </w:rPr>
      </w:pPr>
      <w:r w:rsidRPr="0082473C">
        <w:rPr>
          <w:sz w:val="20"/>
          <w:szCs w:val="20"/>
        </w:rPr>
        <w:t xml:space="preserve">2.2.2.7. Uç kısımları </w:t>
      </w:r>
      <w:proofErr w:type="spellStart"/>
      <w:r w:rsidRPr="0082473C">
        <w:rPr>
          <w:sz w:val="20"/>
          <w:szCs w:val="20"/>
        </w:rPr>
        <w:t>saçaksız</w:t>
      </w:r>
      <w:proofErr w:type="spellEnd"/>
      <w:r w:rsidRPr="0082473C">
        <w:rPr>
          <w:sz w:val="20"/>
          <w:szCs w:val="20"/>
        </w:rPr>
        <w:t xml:space="preserve">, </w:t>
      </w:r>
      <w:proofErr w:type="spellStart"/>
      <w:r w:rsidRPr="0082473C">
        <w:rPr>
          <w:sz w:val="20"/>
          <w:szCs w:val="20"/>
        </w:rPr>
        <w:t>ilmeksiz</w:t>
      </w:r>
      <w:proofErr w:type="spellEnd"/>
      <w:r w:rsidRPr="0082473C">
        <w:rPr>
          <w:sz w:val="20"/>
          <w:szCs w:val="20"/>
        </w:rPr>
        <w:t xml:space="preserve">, </w:t>
      </w:r>
      <w:r w:rsidR="0057406A" w:rsidRPr="0082473C">
        <w:rPr>
          <w:sz w:val="20"/>
          <w:szCs w:val="20"/>
        </w:rPr>
        <w:t>zincir</w:t>
      </w:r>
      <w:r w:rsidRPr="0082473C">
        <w:rPr>
          <w:sz w:val="20"/>
          <w:szCs w:val="20"/>
        </w:rPr>
        <w:t xml:space="preserve"> dikişli olacaktır. </w:t>
      </w:r>
      <w:r w:rsidRPr="0082473C">
        <w:rPr>
          <w:b/>
          <w:bCs/>
          <w:sz w:val="20"/>
          <w:szCs w:val="20"/>
        </w:rPr>
        <w:t xml:space="preserve"> </w:t>
      </w:r>
    </w:p>
    <w:p w:rsidR="0057406A" w:rsidRPr="0082473C" w:rsidRDefault="0057406A" w:rsidP="00506780">
      <w:pPr>
        <w:pStyle w:val="Default"/>
        <w:spacing w:after="120"/>
        <w:jc w:val="both"/>
        <w:rPr>
          <w:b/>
          <w:sz w:val="20"/>
          <w:szCs w:val="20"/>
        </w:rPr>
      </w:pPr>
      <w:r w:rsidRPr="0082473C">
        <w:rPr>
          <w:sz w:val="20"/>
          <w:szCs w:val="20"/>
        </w:rPr>
        <w:t>2.2.2.8. TS 629’da belirtilen havlu ve havlu standartları üretim standardına uygun olacaktır.</w:t>
      </w:r>
      <w:r w:rsidR="0028692B">
        <w:rPr>
          <w:b/>
          <w:sz w:val="20"/>
          <w:szCs w:val="20"/>
        </w:rPr>
        <w:tab/>
      </w:r>
    </w:p>
    <w:p w:rsidR="0057406A" w:rsidRPr="0082473C" w:rsidRDefault="0082473C" w:rsidP="00506780">
      <w:pPr>
        <w:pStyle w:val="AralkYok"/>
        <w:jc w:val="both"/>
        <w:rPr>
          <w:rFonts w:ascii="Times New Roman" w:hAnsi="Times New Roman"/>
          <w:b/>
          <w:sz w:val="20"/>
          <w:szCs w:val="20"/>
        </w:rPr>
      </w:pPr>
      <w:r w:rsidRPr="0082473C">
        <w:rPr>
          <w:rFonts w:ascii="Times New Roman" w:hAnsi="Times New Roman"/>
          <w:b/>
          <w:sz w:val="20"/>
          <w:szCs w:val="20"/>
        </w:rPr>
        <w:t xml:space="preserve">2.2.3 </w:t>
      </w:r>
      <w:r w:rsidR="0057406A" w:rsidRPr="0082473C">
        <w:rPr>
          <w:rFonts w:ascii="Times New Roman" w:hAnsi="Times New Roman"/>
          <w:b/>
          <w:sz w:val="20"/>
          <w:szCs w:val="20"/>
        </w:rPr>
        <w:t>HAVLULARIN TEKNİK ÖZELLİKLERİ</w:t>
      </w:r>
    </w:p>
    <w:p w:rsidR="0057406A" w:rsidRPr="0082473C" w:rsidRDefault="0057406A" w:rsidP="00506780">
      <w:pPr>
        <w:pStyle w:val="AralkYok"/>
        <w:jc w:val="both"/>
        <w:rPr>
          <w:rFonts w:ascii="Times New Roman" w:hAnsi="Times New Roman"/>
          <w:b/>
          <w:sz w:val="20"/>
          <w:szCs w:val="20"/>
        </w:rPr>
      </w:pPr>
    </w:p>
    <w:p w:rsidR="0057406A" w:rsidRPr="0082473C" w:rsidRDefault="0082473C" w:rsidP="00506780">
      <w:pPr>
        <w:pStyle w:val="AralkYok"/>
        <w:spacing w:after="120"/>
        <w:jc w:val="both"/>
        <w:rPr>
          <w:rFonts w:ascii="Times New Roman" w:hAnsi="Times New Roman"/>
          <w:sz w:val="20"/>
          <w:szCs w:val="20"/>
        </w:rPr>
      </w:pPr>
      <w:r w:rsidRPr="0082473C">
        <w:rPr>
          <w:rFonts w:ascii="Times New Roman" w:hAnsi="Times New Roman"/>
          <w:sz w:val="20"/>
          <w:szCs w:val="20"/>
        </w:rPr>
        <w:t xml:space="preserve">2.2.3.1. </w:t>
      </w:r>
      <w:r w:rsidR="0057406A" w:rsidRPr="0082473C">
        <w:rPr>
          <w:rFonts w:ascii="Times New Roman" w:hAnsi="Times New Roman"/>
          <w:sz w:val="20"/>
          <w:szCs w:val="20"/>
        </w:rPr>
        <w:t>KARIŞIM ORANI</w:t>
      </w:r>
      <w:r w:rsidR="0057406A" w:rsidRPr="0082473C">
        <w:rPr>
          <w:rFonts w:ascii="Times New Roman" w:hAnsi="Times New Roman"/>
          <w:sz w:val="20"/>
          <w:szCs w:val="20"/>
        </w:rPr>
        <w:tab/>
      </w:r>
      <w:r w:rsidR="0057406A" w:rsidRPr="0082473C">
        <w:rPr>
          <w:rFonts w:ascii="Times New Roman" w:hAnsi="Times New Roman"/>
          <w:sz w:val="20"/>
          <w:szCs w:val="20"/>
        </w:rPr>
        <w:tab/>
        <w:t xml:space="preserve">: </w:t>
      </w:r>
      <w:proofErr w:type="gramStart"/>
      <w:r w:rsidR="0057406A" w:rsidRPr="0082473C">
        <w:rPr>
          <w:rFonts w:ascii="Times New Roman" w:hAnsi="Times New Roman"/>
          <w:sz w:val="20"/>
          <w:szCs w:val="20"/>
        </w:rPr>
        <w:t>% 100</w:t>
      </w:r>
      <w:proofErr w:type="gramEnd"/>
      <w:r w:rsidR="0057406A" w:rsidRPr="0082473C">
        <w:rPr>
          <w:rFonts w:ascii="Times New Roman" w:hAnsi="Times New Roman"/>
          <w:sz w:val="20"/>
          <w:szCs w:val="20"/>
        </w:rPr>
        <w:t xml:space="preserve"> PAMUK İPLİĞİ   </w:t>
      </w:r>
    </w:p>
    <w:p w:rsidR="0057406A" w:rsidRPr="0082473C" w:rsidRDefault="0082473C" w:rsidP="00506780">
      <w:pPr>
        <w:pStyle w:val="AralkYok"/>
        <w:spacing w:after="120"/>
        <w:jc w:val="both"/>
        <w:rPr>
          <w:rFonts w:ascii="Times New Roman" w:hAnsi="Times New Roman"/>
          <w:sz w:val="20"/>
          <w:szCs w:val="20"/>
        </w:rPr>
      </w:pPr>
      <w:r w:rsidRPr="0082473C">
        <w:rPr>
          <w:rFonts w:ascii="Times New Roman" w:hAnsi="Times New Roman"/>
          <w:sz w:val="20"/>
          <w:szCs w:val="20"/>
        </w:rPr>
        <w:t xml:space="preserve">2.2.3.2. </w:t>
      </w:r>
      <w:r w:rsidR="0057406A" w:rsidRPr="0082473C">
        <w:rPr>
          <w:rFonts w:ascii="Times New Roman" w:hAnsi="Times New Roman"/>
          <w:sz w:val="20"/>
          <w:szCs w:val="20"/>
        </w:rPr>
        <w:t>İPLİK NUMARASI (</w:t>
      </w:r>
      <w:proofErr w:type="spellStart"/>
      <w:r w:rsidR="0057406A" w:rsidRPr="0082473C">
        <w:rPr>
          <w:rFonts w:ascii="Times New Roman" w:hAnsi="Times New Roman"/>
          <w:sz w:val="20"/>
          <w:szCs w:val="20"/>
        </w:rPr>
        <w:t>Nm</w:t>
      </w:r>
      <w:proofErr w:type="spellEnd"/>
      <w:r w:rsidR="0057406A" w:rsidRPr="0082473C">
        <w:rPr>
          <w:rFonts w:ascii="Times New Roman" w:hAnsi="Times New Roman"/>
          <w:sz w:val="20"/>
          <w:szCs w:val="20"/>
        </w:rPr>
        <w:t>)</w:t>
      </w:r>
      <w:r>
        <w:rPr>
          <w:rFonts w:ascii="Times New Roman" w:hAnsi="Times New Roman"/>
          <w:sz w:val="20"/>
          <w:szCs w:val="20"/>
        </w:rPr>
        <w:tab/>
      </w:r>
      <w:r w:rsidR="0057406A" w:rsidRPr="0082473C">
        <w:rPr>
          <w:rFonts w:ascii="Times New Roman" w:hAnsi="Times New Roman"/>
          <w:sz w:val="20"/>
          <w:szCs w:val="20"/>
        </w:rPr>
        <w:tab/>
        <w:t xml:space="preserve">: 20/1 </w:t>
      </w:r>
      <w:proofErr w:type="gramStart"/>
      <w:r w:rsidR="0057406A" w:rsidRPr="0082473C">
        <w:rPr>
          <w:rFonts w:ascii="Times New Roman" w:hAnsi="Times New Roman"/>
          <w:sz w:val="20"/>
          <w:szCs w:val="20"/>
        </w:rPr>
        <w:t>YADA</w:t>
      </w:r>
      <w:proofErr w:type="gramEnd"/>
      <w:r w:rsidR="0057406A" w:rsidRPr="0082473C">
        <w:rPr>
          <w:rFonts w:ascii="Times New Roman" w:hAnsi="Times New Roman"/>
          <w:sz w:val="20"/>
          <w:szCs w:val="20"/>
        </w:rPr>
        <w:t xml:space="preserve"> 20/2 RİNG İPLİK</w:t>
      </w:r>
    </w:p>
    <w:p w:rsidR="0057406A" w:rsidRPr="0082473C" w:rsidRDefault="0082473C" w:rsidP="00506780">
      <w:pPr>
        <w:pStyle w:val="AralkYok"/>
        <w:spacing w:after="120"/>
        <w:jc w:val="both"/>
        <w:rPr>
          <w:rFonts w:ascii="Times New Roman" w:hAnsi="Times New Roman"/>
          <w:sz w:val="20"/>
          <w:szCs w:val="20"/>
        </w:rPr>
      </w:pPr>
      <w:r w:rsidRPr="0082473C">
        <w:rPr>
          <w:rFonts w:ascii="Times New Roman" w:hAnsi="Times New Roman"/>
          <w:sz w:val="20"/>
          <w:szCs w:val="20"/>
        </w:rPr>
        <w:t xml:space="preserve">2.2.3.3. </w:t>
      </w:r>
      <w:r w:rsidR="0057406A" w:rsidRPr="0082473C">
        <w:rPr>
          <w:rFonts w:ascii="Times New Roman" w:hAnsi="Times New Roman"/>
          <w:sz w:val="20"/>
          <w:szCs w:val="20"/>
        </w:rPr>
        <w:t>YIKAMA HASLIĞI</w:t>
      </w:r>
      <w:r w:rsidR="0057406A" w:rsidRPr="0082473C">
        <w:rPr>
          <w:rFonts w:ascii="Times New Roman" w:hAnsi="Times New Roman"/>
          <w:sz w:val="20"/>
          <w:szCs w:val="20"/>
        </w:rPr>
        <w:tab/>
      </w:r>
      <w:r w:rsidR="0057406A" w:rsidRPr="0082473C">
        <w:rPr>
          <w:rFonts w:ascii="Times New Roman" w:hAnsi="Times New Roman"/>
          <w:sz w:val="20"/>
          <w:szCs w:val="20"/>
        </w:rPr>
        <w:tab/>
        <w:t>: EN AZ  4</w:t>
      </w:r>
    </w:p>
    <w:p w:rsidR="0057406A" w:rsidRPr="0082473C" w:rsidRDefault="0082473C" w:rsidP="00506780">
      <w:pPr>
        <w:pStyle w:val="AralkYok"/>
        <w:spacing w:after="120"/>
        <w:jc w:val="both"/>
        <w:rPr>
          <w:rFonts w:ascii="Times New Roman" w:hAnsi="Times New Roman"/>
          <w:sz w:val="20"/>
          <w:szCs w:val="20"/>
        </w:rPr>
      </w:pPr>
      <w:r w:rsidRPr="0082473C">
        <w:rPr>
          <w:rFonts w:ascii="Times New Roman" w:hAnsi="Times New Roman"/>
          <w:sz w:val="20"/>
          <w:szCs w:val="20"/>
        </w:rPr>
        <w:t xml:space="preserve">2.2.3.4. </w:t>
      </w:r>
      <w:r w:rsidR="0057406A" w:rsidRPr="0082473C">
        <w:rPr>
          <w:rFonts w:ascii="Times New Roman" w:hAnsi="Times New Roman"/>
          <w:sz w:val="20"/>
          <w:szCs w:val="20"/>
        </w:rPr>
        <w:t>RENK HASLIĞI</w:t>
      </w:r>
      <w:r w:rsidR="0057406A" w:rsidRPr="0082473C">
        <w:rPr>
          <w:rFonts w:ascii="Times New Roman" w:hAnsi="Times New Roman"/>
          <w:sz w:val="20"/>
          <w:szCs w:val="20"/>
        </w:rPr>
        <w:tab/>
      </w:r>
      <w:r w:rsidR="0057406A" w:rsidRPr="0082473C">
        <w:rPr>
          <w:rFonts w:ascii="Times New Roman" w:hAnsi="Times New Roman"/>
          <w:sz w:val="20"/>
          <w:szCs w:val="20"/>
        </w:rPr>
        <w:tab/>
      </w:r>
      <w:r>
        <w:rPr>
          <w:rFonts w:ascii="Times New Roman" w:hAnsi="Times New Roman"/>
          <w:sz w:val="20"/>
          <w:szCs w:val="20"/>
        </w:rPr>
        <w:tab/>
      </w:r>
      <w:r w:rsidR="0057406A" w:rsidRPr="0082473C">
        <w:rPr>
          <w:rFonts w:ascii="Times New Roman" w:hAnsi="Times New Roman"/>
          <w:sz w:val="20"/>
          <w:szCs w:val="20"/>
        </w:rPr>
        <w:t xml:space="preserve">: AKMADA    EN AZ  4, SALMADA EN AZ  3                                                                       </w:t>
      </w:r>
    </w:p>
    <w:p w:rsidR="0057406A" w:rsidRPr="0082473C" w:rsidRDefault="0082473C" w:rsidP="00506780">
      <w:pPr>
        <w:pStyle w:val="AralkYok"/>
        <w:spacing w:after="120"/>
        <w:jc w:val="both"/>
        <w:rPr>
          <w:rFonts w:ascii="Times New Roman" w:hAnsi="Times New Roman"/>
          <w:sz w:val="20"/>
          <w:szCs w:val="20"/>
        </w:rPr>
      </w:pPr>
      <w:r w:rsidRPr="0082473C">
        <w:rPr>
          <w:rFonts w:ascii="Times New Roman" w:hAnsi="Times New Roman"/>
          <w:sz w:val="20"/>
          <w:szCs w:val="20"/>
        </w:rPr>
        <w:t xml:space="preserve">2.2.3.5. </w:t>
      </w:r>
      <w:r w:rsidR="0057406A" w:rsidRPr="0082473C">
        <w:rPr>
          <w:rFonts w:ascii="Times New Roman" w:hAnsi="Times New Roman"/>
          <w:sz w:val="20"/>
          <w:szCs w:val="20"/>
        </w:rPr>
        <w:t>DENİZ SUYU HASLIĞI</w:t>
      </w:r>
      <w:r>
        <w:rPr>
          <w:rFonts w:ascii="Times New Roman" w:hAnsi="Times New Roman"/>
          <w:sz w:val="20"/>
          <w:szCs w:val="20"/>
        </w:rPr>
        <w:tab/>
      </w:r>
      <w:r w:rsidR="0057406A" w:rsidRPr="0082473C">
        <w:rPr>
          <w:rFonts w:ascii="Times New Roman" w:hAnsi="Times New Roman"/>
          <w:sz w:val="20"/>
          <w:szCs w:val="20"/>
        </w:rPr>
        <w:tab/>
        <w:t xml:space="preserve">: AKMADA EN AZ  3, SALMADA EN AZ  3                                                    </w:t>
      </w:r>
    </w:p>
    <w:p w:rsidR="0057406A" w:rsidRPr="0082473C" w:rsidRDefault="0082473C" w:rsidP="00506780">
      <w:pPr>
        <w:pStyle w:val="AralkYok"/>
        <w:spacing w:after="120"/>
        <w:jc w:val="both"/>
        <w:rPr>
          <w:rFonts w:ascii="Times New Roman" w:hAnsi="Times New Roman"/>
          <w:sz w:val="20"/>
          <w:szCs w:val="20"/>
        </w:rPr>
      </w:pPr>
      <w:r w:rsidRPr="0082473C">
        <w:rPr>
          <w:rFonts w:ascii="Times New Roman" w:hAnsi="Times New Roman"/>
          <w:sz w:val="20"/>
          <w:szCs w:val="20"/>
        </w:rPr>
        <w:t xml:space="preserve">2.2.3.6. </w:t>
      </w:r>
      <w:r w:rsidR="0057406A" w:rsidRPr="0082473C">
        <w:rPr>
          <w:rFonts w:ascii="Times New Roman" w:hAnsi="Times New Roman"/>
          <w:sz w:val="20"/>
          <w:szCs w:val="20"/>
        </w:rPr>
        <w:t>TER HASLIĞI</w:t>
      </w:r>
      <w:r w:rsidR="0057406A" w:rsidRPr="0082473C">
        <w:rPr>
          <w:rFonts w:ascii="Times New Roman" w:hAnsi="Times New Roman"/>
          <w:sz w:val="20"/>
          <w:szCs w:val="20"/>
        </w:rPr>
        <w:tab/>
      </w:r>
      <w:r w:rsidR="0057406A" w:rsidRPr="0082473C">
        <w:rPr>
          <w:rFonts w:ascii="Times New Roman" w:hAnsi="Times New Roman"/>
          <w:sz w:val="20"/>
          <w:szCs w:val="20"/>
        </w:rPr>
        <w:tab/>
      </w:r>
      <w:r>
        <w:rPr>
          <w:rFonts w:ascii="Times New Roman" w:hAnsi="Times New Roman"/>
          <w:sz w:val="20"/>
          <w:szCs w:val="20"/>
        </w:rPr>
        <w:tab/>
      </w:r>
      <w:r w:rsidR="0057406A" w:rsidRPr="0082473C">
        <w:rPr>
          <w:rFonts w:ascii="Times New Roman" w:hAnsi="Times New Roman"/>
          <w:sz w:val="20"/>
          <w:szCs w:val="20"/>
        </w:rPr>
        <w:t xml:space="preserve">: ASİTİK EN AZ  4-5, BAZİK EN AZ  4-5                                                     </w:t>
      </w:r>
    </w:p>
    <w:p w:rsidR="0057406A" w:rsidRPr="0082473C" w:rsidRDefault="0082473C" w:rsidP="00506780">
      <w:pPr>
        <w:pStyle w:val="AralkYok"/>
        <w:spacing w:after="120"/>
        <w:jc w:val="both"/>
        <w:rPr>
          <w:rFonts w:ascii="Times New Roman" w:hAnsi="Times New Roman"/>
          <w:sz w:val="20"/>
          <w:szCs w:val="20"/>
        </w:rPr>
      </w:pPr>
      <w:r w:rsidRPr="0082473C">
        <w:rPr>
          <w:rFonts w:ascii="Times New Roman" w:hAnsi="Times New Roman"/>
          <w:sz w:val="20"/>
          <w:szCs w:val="20"/>
        </w:rPr>
        <w:t xml:space="preserve">2.2.3.7. </w:t>
      </w:r>
      <w:r w:rsidR="0057406A" w:rsidRPr="0082473C">
        <w:rPr>
          <w:rFonts w:ascii="Times New Roman" w:hAnsi="Times New Roman"/>
          <w:sz w:val="20"/>
          <w:szCs w:val="20"/>
        </w:rPr>
        <w:t>IŞIK HASLIĞI</w:t>
      </w:r>
      <w:r w:rsidR="0057406A" w:rsidRPr="0082473C">
        <w:rPr>
          <w:rFonts w:ascii="Times New Roman" w:hAnsi="Times New Roman"/>
          <w:sz w:val="20"/>
          <w:szCs w:val="20"/>
        </w:rPr>
        <w:tab/>
      </w:r>
      <w:r w:rsidR="0057406A" w:rsidRPr="0082473C">
        <w:rPr>
          <w:rFonts w:ascii="Times New Roman" w:hAnsi="Times New Roman"/>
          <w:sz w:val="20"/>
          <w:szCs w:val="20"/>
        </w:rPr>
        <w:tab/>
      </w:r>
      <w:r>
        <w:rPr>
          <w:rFonts w:ascii="Times New Roman" w:hAnsi="Times New Roman"/>
          <w:sz w:val="20"/>
          <w:szCs w:val="20"/>
        </w:rPr>
        <w:tab/>
      </w:r>
      <w:r w:rsidR="0057406A" w:rsidRPr="0082473C">
        <w:rPr>
          <w:rFonts w:ascii="Times New Roman" w:hAnsi="Times New Roman"/>
          <w:sz w:val="20"/>
          <w:szCs w:val="20"/>
        </w:rPr>
        <w:t>: EN AZ  5</w:t>
      </w:r>
    </w:p>
    <w:p w:rsidR="0057406A" w:rsidRPr="0082473C" w:rsidRDefault="0082473C" w:rsidP="00506780">
      <w:pPr>
        <w:pStyle w:val="AralkYok"/>
        <w:spacing w:after="120"/>
        <w:jc w:val="both"/>
        <w:rPr>
          <w:rFonts w:ascii="Times New Roman" w:hAnsi="Times New Roman"/>
          <w:sz w:val="20"/>
          <w:szCs w:val="20"/>
        </w:rPr>
      </w:pPr>
      <w:r w:rsidRPr="0082473C">
        <w:rPr>
          <w:rFonts w:ascii="Times New Roman" w:hAnsi="Times New Roman"/>
          <w:sz w:val="20"/>
          <w:szCs w:val="20"/>
        </w:rPr>
        <w:t xml:space="preserve">2.2.3.8. </w:t>
      </w:r>
      <w:r w:rsidR="0057406A" w:rsidRPr="0082473C">
        <w:rPr>
          <w:rFonts w:ascii="Times New Roman" w:hAnsi="Times New Roman"/>
          <w:sz w:val="20"/>
          <w:szCs w:val="20"/>
        </w:rPr>
        <w:t>BOYUT TOLERANSI</w:t>
      </w:r>
      <w:r w:rsidR="0057406A" w:rsidRPr="0082473C">
        <w:rPr>
          <w:rFonts w:ascii="Times New Roman" w:hAnsi="Times New Roman"/>
          <w:sz w:val="20"/>
          <w:szCs w:val="20"/>
        </w:rPr>
        <w:tab/>
      </w:r>
      <w:r>
        <w:rPr>
          <w:rFonts w:ascii="Times New Roman" w:hAnsi="Times New Roman"/>
          <w:sz w:val="20"/>
          <w:szCs w:val="20"/>
        </w:rPr>
        <w:tab/>
      </w:r>
      <w:r w:rsidR="0057406A" w:rsidRPr="0082473C">
        <w:rPr>
          <w:rFonts w:ascii="Times New Roman" w:hAnsi="Times New Roman"/>
          <w:sz w:val="20"/>
          <w:szCs w:val="20"/>
        </w:rPr>
        <w:t xml:space="preserve">: EN FAZLA  4 </w:t>
      </w:r>
    </w:p>
    <w:p w:rsidR="00171B64" w:rsidRDefault="00171B64" w:rsidP="00171B64">
      <w:pPr>
        <w:pStyle w:val="AralkYok"/>
        <w:spacing w:after="120"/>
        <w:jc w:val="center"/>
        <w:rPr>
          <w:rFonts w:ascii="Times New Roman" w:hAnsi="Times New Roman"/>
          <w:sz w:val="20"/>
          <w:szCs w:val="20"/>
        </w:rPr>
      </w:pPr>
      <w:r>
        <w:rPr>
          <w:rFonts w:ascii="Times New Roman" w:hAnsi="Times New Roman"/>
          <w:sz w:val="20"/>
          <w:szCs w:val="20"/>
        </w:rPr>
        <w:t>1-2</w:t>
      </w:r>
    </w:p>
    <w:p w:rsidR="0071503E" w:rsidRDefault="0071503E" w:rsidP="00506780">
      <w:pPr>
        <w:pStyle w:val="AralkYok"/>
        <w:spacing w:after="120"/>
        <w:jc w:val="both"/>
        <w:rPr>
          <w:rFonts w:ascii="Times New Roman" w:hAnsi="Times New Roman"/>
          <w:sz w:val="20"/>
          <w:szCs w:val="20"/>
        </w:rPr>
      </w:pPr>
    </w:p>
    <w:p w:rsidR="0071503E" w:rsidRDefault="0071503E" w:rsidP="0071503E">
      <w:pPr>
        <w:pStyle w:val="AralkYok"/>
        <w:spacing w:after="120"/>
        <w:jc w:val="right"/>
        <w:rPr>
          <w:rFonts w:ascii="Times New Roman" w:hAnsi="Times New Roman"/>
          <w:sz w:val="20"/>
          <w:szCs w:val="20"/>
        </w:rPr>
      </w:pPr>
      <w:r>
        <w:rPr>
          <w:rFonts w:ascii="Times New Roman" w:hAnsi="Times New Roman"/>
          <w:sz w:val="20"/>
          <w:szCs w:val="20"/>
        </w:rPr>
        <w:t>EK-1</w:t>
      </w:r>
    </w:p>
    <w:p w:rsidR="0057406A" w:rsidRDefault="0082473C" w:rsidP="00506780">
      <w:pPr>
        <w:pStyle w:val="AralkYok"/>
        <w:spacing w:after="120"/>
        <w:jc w:val="both"/>
        <w:rPr>
          <w:rFonts w:ascii="Times New Roman" w:hAnsi="Times New Roman"/>
          <w:sz w:val="20"/>
          <w:szCs w:val="20"/>
        </w:rPr>
      </w:pPr>
      <w:r w:rsidRPr="0082473C">
        <w:rPr>
          <w:rFonts w:ascii="Times New Roman" w:hAnsi="Times New Roman"/>
          <w:sz w:val="20"/>
          <w:szCs w:val="20"/>
        </w:rPr>
        <w:t xml:space="preserve">2.2.3.9. </w:t>
      </w:r>
      <w:r w:rsidR="0057406A" w:rsidRPr="0082473C">
        <w:rPr>
          <w:rFonts w:ascii="Times New Roman" w:hAnsi="Times New Roman"/>
          <w:sz w:val="20"/>
          <w:szCs w:val="20"/>
        </w:rPr>
        <w:t>HİDROJİLİTE</w:t>
      </w:r>
      <w:r w:rsidR="0057406A" w:rsidRPr="0082473C">
        <w:rPr>
          <w:rFonts w:ascii="Times New Roman" w:hAnsi="Times New Roman"/>
          <w:sz w:val="20"/>
          <w:szCs w:val="20"/>
        </w:rPr>
        <w:tab/>
      </w:r>
      <w:r w:rsidR="0057406A" w:rsidRPr="0082473C">
        <w:rPr>
          <w:rFonts w:ascii="Times New Roman" w:hAnsi="Times New Roman"/>
          <w:sz w:val="20"/>
          <w:szCs w:val="20"/>
        </w:rPr>
        <w:tab/>
      </w:r>
      <w:r>
        <w:rPr>
          <w:rFonts w:ascii="Times New Roman" w:hAnsi="Times New Roman"/>
          <w:sz w:val="20"/>
          <w:szCs w:val="20"/>
        </w:rPr>
        <w:tab/>
      </w:r>
      <w:r w:rsidR="0057406A" w:rsidRPr="0082473C">
        <w:rPr>
          <w:rFonts w:ascii="Times New Roman" w:hAnsi="Times New Roman"/>
          <w:sz w:val="20"/>
          <w:szCs w:val="20"/>
        </w:rPr>
        <w:t>: EN FAZLA  100 Sn.</w:t>
      </w:r>
    </w:p>
    <w:p w:rsidR="0028692B" w:rsidRDefault="0082473C" w:rsidP="00506780">
      <w:pPr>
        <w:pStyle w:val="AralkYok"/>
        <w:spacing w:after="120"/>
        <w:jc w:val="both"/>
        <w:rPr>
          <w:rFonts w:ascii="Times New Roman" w:hAnsi="Times New Roman"/>
          <w:sz w:val="20"/>
          <w:szCs w:val="20"/>
        </w:rPr>
      </w:pPr>
      <w:r w:rsidRPr="0082473C">
        <w:rPr>
          <w:rFonts w:ascii="Times New Roman" w:hAnsi="Times New Roman"/>
          <w:sz w:val="20"/>
          <w:szCs w:val="20"/>
        </w:rPr>
        <w:t xml:space="preserve">2.2.3.10. </w:t>
      </w:r>
      <w:r w:rsidR="0057406A" w:rsidRPr="0082473C">
        <w:rPr>
          <w:rFonts w:ascii="Times New Roman" w:hAnsi="Times New Roman"/>
          <w:sz w:val="20"/>
          <w:szCs w:val="20"/>
        </w:rPr>
        <w:t>RUTUBET TAYİNİ</w:t>
      </w:r>
      <w:r w:rsidRPr="0082473C">
        <w:rPr>
          <w:rFonts w:ascii="Times New Roman" w:hAnsi="Times New Roman"/>
          <w:sz w:val="20"/>
          <w:szCs w:val="20"/>
        </w:rPr>
        <w:tab/>
      </w:r>
      <w:r w:rsidR="0057406A" w:rsidRPr="0082473C">
        <w:rPr>
          <w:rFonts w:ascii="Times New Roman" w:hAnsi="Times New Roman"/>
          <w:sz w:val="20"/>
          <w:szCs w:val="20"/>
        </w:rPr>
        <w:tab/>
        <w:t>: EN FAZLA  9</w:t>
      </w:r>
    </w:p>
    <w:p w:rsidR="0082473C" w:rsidRDefault="0082473C" w:rsidP="00506780">
      <w:pPr>
        <w:pStyle w:val="AralkYok"/>
        <w:spacing w:after="120"/>
        <w:jc w:val="both"/>
        <w:rPr>
          <w:rFonts w:ascii="Times New Roman" w:hAnsi="Times New Roman"/>
          <w:b/>
          <w:bCs/>
          <w:sz w:val="20"/>
          <w:szCs w:val="20"/>
        </w:rPr>
      </w:pPr>
      <w:r w:rsidRPr="0082473C">
        <w:rPr>
          <w:rFonts w:ascii="Times New Roman" w:hAnsi="Times New Roman"/>
          <w:sz w:val="20"/>
          <w:szCs w:val="20"/>
        </w:rPr>
        <w:t xml:space="preserve">2.2.3.11. </w:t>
      </w:r>
      <w:r w:rsidR="0057406A" w:rsidRPr="0082473C">
        <w:rPr>
          <w:rFonts w:ascii="Times New Roman" w:hAnsi="Times New Roman"/>
          <w:sz w:val="20"/>
          <w:szCs w:val="20"/>
        </w:rPr>
        <w:t>KOPMA MUKAVEMETİ</w:t>
      </w:r>
      <w:r w:rsidR="0057406A" w:rsidRPr="0082473C">
        <w:rPr>
          <w:rFonts w:ascii="Times New Roman" w:hAnsi="Times New Roman"/>
          <w:sz w:val="20"/>
          <w:szCs w:val="20"/>
        </w:rPr>
        <w:tab/>
        <w:t xml:space="preserve">: ATKI YÖNÜNDE  20 </w:t>
      </w:r>
      <w:proofErr w:type="spellStart"/>
      <w:r w:rsidR="0057406A" w:rsidRPr="0082473C">
        <w:rPr>
          <w:rFonts w:ascii="Times New Roman" w:hAnsi="Times New Roman"/>
          <w:sz w:val="20"/>
          <w:szCs w:val="20"/>
        </w:rPr>
        <w:t>Kg</w:t>
      </w:r>
      <w:proofErr w:type="gramStart"/>
      <w:r w:rsidR="0057406A" w:rsidRPr="0082473C">
        <w:rPr>
          <w:rFonts w:ascii="Times New Roman" w:hAnsi="Times New Roman"/>
          <w:sz w:val="20"/>
          <w:szCs w:val="20"/>
        </w:rPr>
        <w:t>.,ÇÖZGÜ</w:t>
      </w:r>
      <w:proofErr w:type="spellEnd"/>
      <w:proofErr w:type="gramEnd"/>
      <w:r w:rsidR="0057406A" w:rsidRPr="0082473C">
        <w:rPr>
          <w:rFonts w:ascii="Times New Roman" w:hAnsi="Times New Roman"/>
          <w:sz w:val="20"/>
          <w:szCs w:val="20"/>
        </w:rPr>
        <w:t xml:space="preserve"> YÖNÜNDE  30 Kg.</w:t>
      </w:r>
    </w:p>
    <w:p w:rsidR="00D17615" w:rsidRPr="00D17615" w:rsidRDefault="0033144F" w:rsidP="00506780">
      <w:pPr>
        <w:pStyle w:val="AralkYok"/>
        <w:spacing w:after="120"/>
        <w:jc w:val="both"/>
        <w:rPr>
          <w:rFonts w:ascii="Times New Roman" w:hAnsi="Times New Roman"/>
          <w:b/>
          <w:bCs/>
          <w:sz w:val="20"/>
          <w:szCs w:val="20"/>
        </w:rPr>
      </w:pPr>
      <w:r w:rsidRPr="0082473C">
        <w:rPr>
          <w:rFonts w:ascii="Times New Roman" w:hAnsi="Times New Roman"/>
          <w:b/>
          <w:bCs/>
          <w:sz w:val="20"/>
          <w:szCs w:val="20"/>
        </w:rPr>
        <w:t xml:space="preserve">3. DENETİM VE MUAYENE METODLARI: </w:t>
      </w:r>
    </w:p>
    <w:p w:rsidR="0033144F" w:rsidRPr="0082473C" w:rsidRDefault="0033144F" w:rsidP="00506780">
      <w:pPr>
        <w:pStyle w:val="Default"/>
        <w:spacing w:after="120"/>
        <w:jc w:val="both"/>
        <w:rPr>
          <w:color w:val="auto"/>
          <w:sz w:val="20"/>
          <w:szCs w:val="20"/>
        </w:rPr>
      </w:pPr>
      <w:r w:rsidRPr="0082473C">
        <w:rPr>
          <w:bCs/>
          <w:color w:val="auto"/>
          <w:sz w:val="20"/>
          <w:szCs w:val="20"/>
        </w:rPr>
        <w:t xml:space="preserve">3.1. </w:t>
      </w:r>
      <w:r w:rsidRPr="0082473C">
        <w:rPr>
          <w:color w:val="auto"/>
          <w:sz w:val="20"/>
          <w:szCs w:val="20"/>
        </w:rPr>
        <w:t xml:space="preserve">Kontrol ve muayene, yürürlükte olan TSK mal alımları denetim muayene ve kabul işlemleri yönergesi esasları dâhilinde kurulan muayene ve kabul komisyonu tarafından yapılacaktır. </w:t>
      </w:r>
    </w:p>
    <w:p w:rsidR="0033144F" w:rsidRPr="0082473C" w:rsidRDefault="0033144F" w:rsidP="00506780">
      <w:pPr>
        <w:pStyle w:val="Default"/>
        <w:spacing w:after="120"/>
        <w:jc w:val="both"/>
        <w:rPr>
          <w:color w:val="auto"/>
          <w:sz w:val="20"/>
          <w:szCs w:val="20"/>
        </w:rPr>
      </w:pPr>
      <w:r w:rsidRPr="0082473C">
        <w:rPr>
          <w:bCs/>
          <w:color w:val="auto"/>
          <w:sz w:val="20"/>
          <w:szCs w:val="20"/>
        </w:rPr>
        <w:t xml:space="preserve">3.2. </w:t>
      </w:r>
      <w:r w:rsidRPr="0082473C">
        <w:rPr>
          <w:color w:val="auto"/>
          <w:sz w:val="20"/>
          <w:szCs w:val="20"/>
        </w:rPr>
        <w:t xml:space="preserve">İdare tarafından gerek görüldüğü takdirde teslim edilen ürünlerden rastgele seçilen ürünler bağımsız akredite laboratuvarlarda teste tabi tutulacak olup, istenen değerleri karşılamayan ürünler iade edilecektir. Yapılacak her türlü test bedeli yüklenici firma tarafından karşılanacaktır. </w:t>
      </w:r>
    </w:p>
    <w:p w:rsidR="00821D7C" w:rsidRDefault="0033144F" w:rsidP="00506780">
      <w:pPr>
        <w:spacing w:line="240" w:lineRule="auto"/>
        <w:jc w:val="both"/>
        <w:rPr>
          <w:rFonts w:ascii="Times New Roman" w:hAnsi="Times New Roman" w:cs="Times New Roman"/>
          <w:sz w:val="20"/>
          <w:szCs w:val="20"/>
        </w:rPr>
      </w:pPr>
      <w:r w:rsidRPr="0082473C">
        <w:rPr>
          <w:rFonts w:ascii="Times New Roman" w:hAnsi="Times New Roman" w:cs="Times New Roman"/>
          <w:bCs/>
          <w:sz w:val="20"/>
          <w:szCs w:val="20"/>
        </w:rPr>
        <w:t xml:space="preserve">3.3. </w:t>
      </w:r>
      <w:r w:rsidRPr="0082473C">
        <w:rPr>
          <w:rFonts w:ascii="Times New Roman" w:hAnsi="Times New Roman" w:cs="Times New Roman"/>
          <w:sz w:val="20"/>
          <w:szCs w:val="20"/>
        </w:rPr>
        <w:t>Her türlü teslim ve tesellüm masrafları, malzemelerin taşınması, boşaltılması, muayene ve kabul komisyonunca ret edilmesi halinde geri alınması satıcı firmaya aittir. Teslim ve tesellüm için gerekli olan set, avadanlık, takım ve personel ihtiyacı satıcı firma tarafından karşılanacak ve teslim ve tesellüm sırasında hasar gören malzemeler satıcı firma tarafından temin edilecektir. İdarenin ihtiyaç duyması halinde, teknik özellikler kısmında belirtilen özellikler ile ilgili idare laboratuvar testleri yapılmasını/yaptırılmasını isteyebilecektir. Laboratuvar masrafları yükleniciye ait olacaktır.</w:t>
      </w:r>
    </w:p>
    <w:p w:rsidR="0028692B" w:rsidRDefault="0028692B" w:rsidP="00506780">
      <w:pPr>
        <w:spacing w:line="240" w:lineRule="auto"/>
        <w:jc w:val="both"/>
        <w:rPr>
          <w:rFonts w:ascii="Times New Roman" w:hAnsi="Times New Roman" w:cs="Times New Roman"/>
          <w:sz w:val="20"/>
          <w:szCs w:val="20"/>
        </w:rPr>
      </w:pPr>
    </w:p>
    <w:p w:rsidR="0028692B" w:rsidRDefault="0028692B" w:rsidP="00506780">
      <w:pPr>
        <w:spacing w:line="240" w:lineRule="auto"/>
        <w:rPr>
          <w:rFonts w:ascii="Times New Roman" w:hAnsi="Times New Roman" w:cs="Times New Roman"/>
          <w:sz w:val="20"/>
          <w:szCs w:val="20"/>
        </w:rPr>
      </w:pPr>
    </w:p>
    <w:p w:rsidR="0028692B" w:rsidRDefault="0028692B" w:rsidP="00506780">
      <w:pPr>
        <w:spacing w:line="240" w:lineRule="auto"/>
        <w:rPr>
          <w:rFonts w:ascii="Times New Roman" w:hAnsi="Times New Roman" w:cs="Times New Roman"/>
          <w:sz w:val="20"/>
          <w:szCs w:val="20"/>
        </w:rPr>
      </w:pPr>
    </w:p>
    <w:p w:rsidR="0028692B" w:rsidRDefault="0028692B" w:rsidP="00506780">
      <w:pPr>
        <w:spacing w:line="240" w:lineRule="auto"/>
        <w:rPr>
          <w:rFonts w:ascii="Times New Roman" w:hAnsi="Times New Roman" w:cs="Times New Roman"/>
          <w:sz w:val="20"/>
          <w:szCs w:val="20"/>
        </w:rPr>
      </w:pPr>
    </w:p>
    <w:p w:rsidR="0028692B" w:rsidRDefault="0028692B" w:rsidP="00506780">
      <w:pPr>
        <w:spacing w:line="240" w:lineRule="auto"/>
        <w:rPr>
          <w:rFonts w:ascii="Times New Roman" w:hAnsi="Times New Roman" w:cs="Times New Roman"/>
          <w:sz w:val="20"/>
          <w:szCs w:val="20"/>
        </w:rPr>
      </w:pPr>
    </w:p>
    <w:p w:rsidR="0028692B" w:rsidRDefault="0028692B" w:rsidP="00506780">
      <w:pPr>
        <w:spacing w:line="240" w:lineRule="auto"/>
        <w:rPr>
          <w:rFonts w:ascii="Times New Roman" w:hAnsi="Times New Roman" w:cs="Times New Roman"/>
          <w:sz w:val="20"/>
          <w:szCs w:val="20"/>
        </w:rPr>
      </w:pPr>
    </w:p>
    <w:p w:rsidR="0028692B" w:rsidRDefault="0028692B" w:rsidP="00506780">
      <w:pPr>
        <w:spacing w:line="240" w:lineRule="auto"/>
        <w:rPr>
          <w:rFonts w:ascii="Times New Roman" w:hAnsi="Times New Roman" w:cs="Times New Roman"/>
          <w:sz w:val="20"/>
          <w:szCs w:val="20"/>
        </w:rPr>
      </w:pPr>
    </w:p>
    <w:p w:rsidR="0028692B" w:rsidRDefault="0028692B" w:rsidP="00506780">
      <w:pPr>
        <w:spacing w:line="240" w:lineRule="auto"/>
        <w:rPr>
          <w:rFonts w:ascii="Times New Roman" w:hAnsi="Times New Roman" w:cs="Times New Roman"/>
          <w:sz w:val="20"/>
          <w:szCs w:val="20"/>
        </w:rPr>
      </w:pPr>
    </w:p>
    <w:p w:rsidR="0028692B" w:rsidRDefault="0028692B" w:rsidP="00506780">
      <w:pPr>
        <w:spacing w:line="240" w:lineRule="auto"/>
        <w:rPr>
          <w:rFonts w:ascii="Times New Roman" w:hAnsi="Times New Roman" w:cs="Times New Roman"/>
          <w:sz w:val="20"/>
          <w:szCs w:val="20"/>
        </w:rPr>
      </w:pPr>
    </w:p>
    <w:p w:rsidR="0028692B" w:rsidRDefault="0028692B" w:rsidP="00506780">
      <w:pPr>
        <w:spacing w:line="240" w:lineRule="auto"/>
        <w:rPr>
          <w:rFonts w:ascii="Times New Roman" w:hAnsi="Times New Roman" w:cs="Times New Roman"/>
          <w:sz w:val="20"/>
          <w:szCs w:val="20"/>
        </w:rPr>
      </w:pPr>
    </w:p>
    <w:p w:rsidR="0028692B" w:rsidRDefault="0028692B" w:rsidP="00506780">
      <w:pPr>
        <w:spacing w:line="240" w:lineRule="auto"/>
        <w:rPr>
          <w:rFonts w:ascii="Times New Roman" w:hAnsi="Times New Roman" w:cs="Times New Roman"/>
          <w:sz w:val="20"/>
          <w:szCs w:val="20"/>
        </w:rPr>
      </w:pPr>
    </w:p>
    <w:p w:rsidR="0028692B" w:rsidRDefault="0028692B" w:rsidP="00506780">
      <w:pPr>
        <w:spacing w:line="240" w:lineRule="auto"/>
        <w:rPr>
          <w:rFonts w:ascii="Times New Roman" w:hAnsi="Times New Roman" w:cs="Times New Roman"/>
          <w:sz w:val="20"/>
          <w:szCs w:val="20"/>
        </w:rPr>
      </w:pPr>
    </w:p>
    <w:p w:rsidR="0071503E" w:rsidRDefault="0028692B" w:rsidP="00506780">
      <w:pPr>
        <w:spacing w:line="240" w:lineRule="auto"/>
        <w:rPr>
          <w:rFonts w:ascii="Times New Roman" w:hAnsi="Times New Roman" w:cs="Times New Roman"/>
          <w:sz w:val="20"/>
          <w:szCs w:val="20"/>
        </w:rPr>
      </w:pPr>
      <w:r>
        <w:rPr>
          <w:rFonts w:ascii="Times New Roman" w:hAnsi="Times New Roman" w:cs="Times New Roman"/>
          <w:sz w:val="20"/>
          <w:szCs w:val="20"/>
        </w:rPr>
        <w:t xml:space="preserve">                                                                 </w:t>
      </w:r>
    </w:p>
    <w:p w:rsidR="0071503E" w:rsidRDefault="0071503E" w:rsidP="00506780">
      <w:pPr>
        <w:spacing w:line="240" w:lineRule="auto"/>
        <w:rPr>
          <w:rFonts w:ascii="Times New Roman" w:hAnsi="Times New Roman" w:cs="Times New Roman"/>
          <w:sz w:val="20"/>
          <w:szCs w:val="20"/>
        </w:rPr>
      </w:pPr>
    </w:p>
    <w:p w:rsidR="0071503E" w:rsidRDefault="0071503E" w:rsidP="00506780">
      <w:pPr>
        <w:spacing w:line="240" w:lineRule="auto"/>
        <w:rPr>
          <w:rFonts w:ascii="Times New Roman" w:hAnsi="Times New Roman" w:cs="Times New Roman"/>
          <w:sz w:val="20"/>
          <w:szCs w:val="20"/>
        </w:rPr>
      </w:pPr>
    </w:p>
    <w:p w:rsidR="0071503E" w:rsidRDefault="0071503E" w:rsidP="00506780">
      <w:pPr>
        <w:spacing w:line="240" w:lineRule="auto"/>
        <w:rPr>
          <w:rFonts w:ascii="Times New Roman" w:hAnsi="Times New Roman" w:cs="Times New Roman"/>
          <w:sz w:val="20"/>
          <w:szCs w:val="20"/>
        </w:rPr>
      </w:pPr>
    </w:p>
    <w:p w:rsidR="0071503E" w:rsidRDefault="0071503E" w:rsidP="00506780">
      <w:pPr>
        <w:spacing w:line="240" w:lineRule="auto"/>
        <w:rPr>
          <w:rFonts w:ascii="Times New Roman" w:hAnsi="Times New Roman" w:cs="Times New Roman"/>
          <w:sz w:val="20"/>
          <w:szCs w:val="20"/>
        </w:rPr>
      </w:pPr>
    </w:p>
    <w:p w:rsidR="0071503E" w:rsidRDefault="0071503E" w:rsidP="00506780">
      <w:pPr>
        <w:spacing w:line="240" w:lineRule="auto"/>
        <w:rPr>
          <w:rFonts w:ascii="Times New Roman" w:hAnsi="Times New Roman" w:cs="Times New Roman"/>
          <w:sz w:val="20"/>
          <w:szCs w:val="20"/>
        </w:rPr>
      </w:pPr>
    </w:p>
    <w:p w:rsidR="0071503E" w:rsidRDefault="0071503E" w:rsidP="00506780">
      <w:pPr>
        <w:spacing w:line="240" w:lineRule="auto"/>
        <w:rPr>
          <w:rFonts w:ascii="Times New Roman" w:hAnsi="Times New Roman" w:cs="Times New Roman"/>
          <w:sz w:val="20"/>
          <w:szCs w:val="20"/>
        </w:rPr>
      </w:pPr>
    </w:p>
    <w:p w:rsidR="0071503E" w:rsidRDefault="0071503E" w:rsidP="00506780">
      <w:pPr>
        <w:spacing w:line="240" w:lineRule="auto"/>
        <w:rPr>
          <w:rFonts w:ascii="Times New Roman" w:hAnsi="Times New Roman" w:cs="Times New Roman"/>
          <w:sz w:val="20"/>
          <w:szCs w:val="20"/>
        </w:rPr>
      </w:pPr>
    </w:p>
    <w:p w:rsidR="0071503E" w:rsidRDefault="0071503E" w:rsidP="00506780">
      <w:pPr>
        <w:spacing w:line="240" w:lineRule="auto"/>
        <w:rPr>
          <w:rFonts w:ascii="Times New Roman" w:hAnsi="Times New Roman" w:cs="Times New Roman"/>
          <w:sz w:val="20"/>
          <w:szCs w:val="20"/>
        </w:rPr>
      </w:pPr>
    </w:p>
    <w:p w:rsidR="0071503E" w:rsidRDefault="0071503E" w:rsidP="00506780">
      <w:pPr>
        <w:spacing w:line="240" w:lineRule="auto"/>
        <w:rPr>
          <w:rFonts w:ascii="Times New Roman" w:hAnsi="Times New Roman" w:cs="Times New Roman"/>
          <w:sz w:val="20"/>
          <w:szCs w:val="20"/>
        </w:rPr>
      </w:pPr>
    </w:p>
    <w:p w:rsidR="0071503E" w:rsidRDefault="0071503E" w:rsidP="00506780">
      <w:pPr>
        <w:spacing w:line="240" w:lineRule="auto"/>
        <w:rPr>
          <w:rFonts w:ascii="Times New Roman" w:hAnsi="Times New Roman" w:cs="Times New Roman"/>
          <w:sz w:val="20"/>
          <w:szCs w:val="20"/>
        </w:rPr>
      </w:pPr>
    </w:p>
    <w:p w:rsidR="0071503E" w:rsidRDefault="0071503E" w:rsidP="00506780">
      <w:pPr>
        <w:spacing w:line="240" w:lineRule="auto"/>
        <w:rPr>
          <w:rFonts w:ascii="Times New Roman" w:hAnsi="Times New Roman" w:cs="Times New Roman"/>
          <w:sz w:val="20"/>
          <w:szCs w:val="20"/>
        </w:rPr>
      </w:pPr>
    </w:p>
    <w:p w:rsidR="0028692B" w:rsidRDefault="0071503E" w:rsidP="0071503E">
      <w:pPr>
        <w:spacing w:line="240" w:lineRule="auto"/>
        <w:jc w:val="center"/>
        <w:rPr>
          <w:rFonts w:ascii="Times New Roman" w:hAnsi="Times New Roman" w:cs="Times New Roman"/>
          <w:sz w:val="20"/>
          <w:szCs w:val="20"/>
        </w:rPr>
      </w:pPr>
      <w:r>
        <w:rPr>
          <w:rFonts w:ascii="Times New Roman" w:hAnsi="Times New Roman" w:cs="Times New Roman"/>
          <w:sz w:val="20"/>
          <w:szCs w:val="20"/>
        </w:rPr>
        <w:t>2-2</w:t>
      </w:r>
    </w:p>
    <w:sectPr w:rsidR="0028692B" w:rsidSect="00171B64">
      <w:pgSz w:w="11906" w:h="16838" w:code="9"/>
      <w:pgMar w:top="1021" w:right="851" w:bottom="96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2AFF" w:usb1="4000ACFF" w:usb2="00000001" w:usb3="00000000" w:csb0="000001FF" w:csb1="00000000"/>
  </w:font>
  <w:font w:name="Times New Roman">
    <w:panose1 w:val="02020603050405020304"/>
    <w:charset w:val="A2"/>
    <w:family w:val="roman"/>
    <w:pitch w:val="variable"/>
    <w:sig w:usb0="E0002AFF" w:usb1="C0007843" w:usb2="00000009" w:usb3="00000000" w:csb0="000001FF" w:csb1="00000000"/>
  </w:font>
  <w:font w:name="Calibri Light">
    <w:panose1 w:val="020F0302020204030204"/>
    <w:charset w:val="A2"/>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44F"/>
    <w:rsid w:val="00171B64"/>
    <w:rsid w:val="0028692B"/>
    <w:rsid w:val="0033144F"/>
    <w:rsid w:val="00506780"/>
    <w:rsid w:val="0057406A"/>
    <w:rsid w:val="0071503E"/>
    <w:rsid w:val="00821D7C"/>
    <w:rsid w:val="0082473C"/>
    <w:rsid w:val="00A21F80"/>
    <w:rsid w:val="00D17615"/>
    <w:rsid w:val="00F07D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789FA"/>
  <w15:chartTrackingRefBased/>
  <w15:docId w15:val="{F0305955-00AB-4750-A1E4-F301550E8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3144F"/>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57406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582</Words>
  <Characters>3320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GÖKHAN KAYA (İK.ASB.KD.BÇVŞ.) (DZKK)</dc:creator>
  <cp:keywords/>
  <dc:description/>
  <cp:lastModifiedBy>AYLİN IŞIK (GNİHZ.SVL.ME.) (DZKK)</cp:lastModifiedBy>
  <cp:revision>6</cp:revision>
  <dcterms:created xsi:type="dcterms:W3CDTF">2026-01-08T12:08:00Z</dcterms:created>
  <dcterms:modified xsi:type="dcterms:W3CDTF">2026-01-30T08:40:00Z</dcterms:modified>
</cp:coreProperties>
</file>